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AFD39" w14:textId="77777777" w:rsidR="00A92191" w:rsidRPr="00BE6BC7" w:rsidRDefault="00A92191" w:rsidP="00E100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129"/>
        <w:gridCol w:w="3062"/>
        <w:gridCol w:w="907"/>
        <w:gridCol w:w="1729"/>
        <w:gridCol w:w="2382"/>
        <w:gridCol w:w="2891"/>
        <w:gridCol w:w="2637"/>
      </w:tblGrid>
      <w:tr w:rsidR="003C78EC" w:rsidRPr="00BE6BC7" w14:paraId="0FD8F34E" w14:textId="77777777" w:rsidTr="00BE6BC7">
        <w:trPr>
          <w:trHeight w:val="267"/>
        </w:trPr>
        <w:tc>
          <w:tcPr>
            <w:tcW w:w="14737" w:type="dxa"/>
            <w:gridSpan w:val="7"/>
            <w:shd w:val="clear" w:color="auto" w:fill="E7E6E6" w:themeFill="background2"/>
          </w:tcPr>
          <w:p w14:paraId="5142EF08" w14:textId="318200A5" w:rsidR="003C78EC" w:rsidRPr="00BE6BC7" w:rsidRDefault="003C78EC" w:rsidP="00956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 xml:space="preserve">YEAR </w:t>
            </w:r>
            <w:r w:rsidR="009910B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E6BC7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9910B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E6BC7">
              <w:rPr>
                <w:rFonts w:ascii="Arial" w:hAnsi="Arial" w:cs="Arial"/>
                <w:b/>
                <w:sz w:val="20"/>
                <w:szCs w:val="20"/>
              </w:rPr>
              <w:t xml:space="preserve"> CURRICULUM OVERVIEW</w:t>
            </w:r>
            <w:r w:rsidR="00BE6BC7" w:rsidRPr="00BE6BC7">
              <w:rPr>
                <w:rFonts w:ascii="Arial" w:hAnsi="Arial" w:cs="Arial"/>
                <w:b/>
                <w:sz w:val="20"/>
                <w:szCs w:val="20"/>
              </w:rPr>
              <w:t>: LITERACY AND MATHS</w:t>
            </w:r>
          </w:p>
        </w:tc>
      </w:tr>
      <w:tr w:rsidR="003C78EC" w:rsidRPr="00BE6BC7" w14:paraId="4006C24C" w14:textId="77777777" w:rsidTr="002C0A98">
        <w:trPr>
          <w:trHeight w:val="240"/>
        </w:trPr>
        <w:tc>
          <w:tcPr>
            <w:tcW w:w="1129" w:type="dxa"/>
            <w:vMerge w:val="restart"/>
            <w:shd w:val="clear" w:color="auto" w:fill="D0CECE" w:themeFill="background2" w:themeFillShade="E6"/>
          </w:tcPr>
          <w:p w14:paraId="49E74CB7" w14:textId="3A55B713" w:rsidR="003C78EC" w:rsidRPr="00BE6BC7" w:rsidRDefault="003C78EC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Act 1</w:t>
            </w:r>
          </w:p>
        </w:tc>
        <w:tc>
          <w:tcPr>
            <w:tcW w:w="13608" w:type="dxa"/>
            <w:gridSpan w:val="6"/>
            <w:shd w:val="clear" w:color="auto" w:fill="ED7D31" w:themeFill="accent2"/>
          </w:tcPr>
          <w:p w14:paraId="0FAB7727" w14:textId="5E418B70" w:rsidR="003C78EC" w:rsidRPr="00BE6BC7" w:rsidRDefault="003C78EC" w:rsidP="00956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LITERACY</w:t>
            </w:r>
            <w:r w:rsidRPr="00BE6BC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E6BC7">
              <w:rPr>
                <w:rFonts w:ascii="Arial" w:hAnsi="Arial" w:cs="Arial"/>
                <w:b/>
                <w:sz w:val="20"/>
                <w:szCs w:val="20"/>
              </w:rPr>
              <w:t>RECOUNTS: NEWSPAPER REPORTS</w:t>
            </w:r>
          </w:p>
        </w:tc>
      </w:tr>
      <w:tr w:rsidR="003C78EC" w:rsidRPr="00BE6BC7" w14:paraId="7A353BC2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148E1636" w14:textId="58B4050B" w:rsidR="003C78EC" w:rsidRPr="00BE6BC7" w:rsidRDefault="003C78EC" w:rsidP="00956B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4B083" w:themeFill="accent2" w:themeFillTint="99"/>
          </w:tcPr>
          <w:p w14:paraId="2B9D1833" w14:textId="125117F9" w:rsidR="003C78EC" w:rsidRPr="00BE6BC7" w:rsidRDefault="003C78EC" w:rsidP="00956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Main Writing Outcome</w:t>
            </w:r>
          </w:p>
        </w:tc>
        <w:tc>
          <w:tcPr>
            <w:tcW w:w="4111" w:type="dxa"/>
            <w:gridSpan w:val="2"/>
            <w:shd w:val="clear" w:color="auto" w:fill="F4B083" w:themeFill="accent2" w:themeFillTint="99"/>
          </w:tcPr>
          <w:p w14:paraId="7ACFB7EC" w14:textId="3134B25B" w:rsidR="003C78EC" w:rsidRPr="00BE6BC7" w:rsidRDefault="003C78EC" w:rsidP="00956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Punctuation/Language</w:t>
            </w:r>
          </w:p>
        </w:tc>
        <w:tc>
          <w:tcPr>
            <w:tcW w:w="5528" w:type="dxa"/>
            <w:gridSpan w:val="2"/>
            <w:shd w:val="clear" w:color="auto" w:fill="F4B083" w:themeFill="accent2" w:themeFillTint="99"/>
          </w:tcPr>
          <w:p w14:paraId="0DCFDBF0" w14:textId="77777777" w:rsidR="003C78EC" w:rsidRPr="00BE6BC7" w:rsidRDefault="003C78EC" w:rsidP="00956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</w:tc>
      </w:tr>
      <w:tr w:rsidR="009910BE" w:rsidRPr="00BE6BC7" w14:paraId="29356E6B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67427CCE" w14:textId="5F14C1A5" w:rsidR="009910BE" w:rsidRPr="00BE6BC7" w:rsidRDefault="009910BE" w:rsidP="00991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1E3B11FA" w14:textId="690A8C81" w:rsidR="009910BE" w:rsidRPr="00BE6BC7" w:rsidRDefault="009910BE" w:rsidP="009910B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sz w:val="20"/>
                <w:szCs w:val="20"/>
              </w:rPr>
              <w:t>To write a newspaper report about the Capulet Ball</w:t>
            </w:r>
          </w:p>
        </w:tc>
        <w:tc>
          <w:tcPr>
            <w:tcW w:w="4111" w:type="dxa"/>
            <w:gridSpan w:val="2"/>
          </w:tcPr>
          <w:p w14:paraId="60602AC0" w14:textId="52E4F813" w:rsidR="009910BE" w:rsidRPr="00BE6BC7" w:rsidRDefault="009910BE" w:rsidP="009910B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Use commas to clarify meaning or avoid ambiguity in writing</w:t>
            </w:r>
          </w:p>
        </w:tc>
        <w:tc>
          <w:tcPr>
            <w:tcW w:w="5528" w:type="dxa"/>
            <w:gridSpan w:val="2"/>
          </w:tcPr>
          <w:p w14:paraId="274550B1" w14:textId="0AB0F214" w:rsidR="009910BE" w:rsidRPr="00BE6BC7" w:rsidRDefault="009910BE" w:rsidP="009910BE">
            <w:pPr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Cs/>
                <w:sz w:val="20"/>
                <w:szCs w:val="20"/>
              </w:rPr>
              <w:t>Use passive verbs to affect the presentation of information in a sentence</w:t>
            </w:r>
          </w:p>
        </w:tc>
      </w:tr>
      <w:tr w:rsidR="003C78EC" w:rsidRPr="00BE6BC7" w14:paraId="5ACED591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743EC109" w14:textId="77777777" w:rsidR="003C78EC" w:rsidRPr="00BE6BC7" w:rsidRDefault="003C78EC" w:rsidP="00956B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6"/>
            <w:shd w:val="clear" w:color="auto" w:fill="FFE599" w:themeFill="accent4" w:themeFillTint="66"/>
          </w:tcPr>
          <w:p w14:paraId="13E888A5" w14:textId="2A64AAE0" w:rsidR="003C78EC" w:rsidRPr="00BE6BC7" w:rsidRDefault="003C78EC" w:rsidP="00956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</w:tr>
      <w:tr w:rsidR="003C78EC" w:rsidRPr="00BE6BC7" w14:paraId="2A90ACA5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11033714" w14:textId="6CF9663C" w:rsidR="003C78EC" w:rsidRPr="00BE6BC7" w:rsidRDefault="003C78EC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14:paraId="4364A679" w14:textId="5CA39637" w:rsidR="003C78EC" w:rsidRPr="00BE6BC7" w:rsidRDefault="003C78EC" w:rsidP="003C78E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PLACE VALUE</w:t>
            </w:r>
          </w:p>
        </w:tc>
        <w:tc>
          <w:tcPr>
            <w:tcW w:w="2636" w:type="dxa"/>
            <w:gridSpan w:val="2"/>
          </w:tcPr>
          <w:p w14:paraId="675CEF79" w14:textId="2DFE0771" w:rsidR="003C78EC" w:rsidRPr="00BE6BC7" w:rsidRDefault="009910BE" w:rsidP="003C78E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ROUNDING NUMBERS AND ROMAN NUMERALS</w:t>
            </w:r>
          </w:p>
        </w:tc>
        <w:tc>
          <w:tcPr>
            <w:tcW w:w="2382" w:type="dxa"/>
          </w:tcPr>
          <w:p w14:paraId="0753503E" w14:textId="0476A4D4" w:rsidR="003C78EC" w:rsidRPr="00BE6BC7" w:rsidRDefault="009910BE" w:rsidP="003C78E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ROUNDING NUMBERS</w:t>
            </w:r>
          </w:p>
        </w:tc>
        <w:tc>
          <w:tcPr>
            <w:tcW w:w="2891" w:type="dxa"/>
          </w:tcPr>
          <w:p w14:paraId="632A6D65" w14:textId="514871B1" w:rsidR="003C78EC" w:rsidRPr="00BE6BC7" w:rsidRDefault="003C78EC" w:rsidP="003C78EC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ORDERING NUMBERS</w:t>
            </w:r>
          </w:p>
        </w:tc>
        <w:tc>
          <w:tcPr>
            <w:tcW w:w="2637" w:type="dxa"/>
          </w:tcPr>
          <w:p w14:paraId="223A1DA9" w14:textId="5800B949" w:rsidR="002C0A98" w:rsidRPr="00BE6BC7" w:rsidRDefault="003C78EC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WORD PROBLEMS</w:t>
            </w:r>
          </w:p>
        </w:tc>
      </w:tr>
      <w:tr w:rsidR="002C0A98" w:rsidRPr="00BE6BC7" w14:paraId="7FB06EE8" w14:textId="77777777" w:rsidTr="002C0A98">
        <w:tc>
          <w:tcPr>
            <w:tcW w:w="14737" w:type="dxa"/>
            <w:gridSpan w:val="7"/>
            <w:shd w:val="clear" w:color="auto" w:fill="E7E6E6" w:themeFill="background2"/>
          </w:tcPr>
          <w:p w14:paraId="07AC7FD3" w14:textId="77777777" w:rsidR="002C0A98" w:rsidRPr="00BE6BC7" w:rsidRDefault="002C0A98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8EC" w:rsidRPr="00BE6BC7" w14:paraId="3F1A5FAF" w14:textId="77777777" w:rsidTr="002C0A98">
        <w:tc>
          <w:tcPr>
            <w:tcW w:w="1129" w:type="dxa"/>
            <w:vMerge w:val="restart"/>
            <w:shd w:val="clear" w:color="auto" w:fill="D0CECE" w:themeFill="background2" w:themeFillShade="E6"/>
          </w:tcPr>
          <w:p w14:paraId="3A76FB12" w14:textId="3B408BCA" w:rsidR="003C78EC" w:rsidRPr="00BE6BC7" w:rsidRDefault="003C78EC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 xml:space="preserve">Act </w:t>
            </w:r>
            <w:r w:rsidRPr="00BE6B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608" w:type="dxa"/>
            <w:gridSpan w:val="6"/>
            <w:shd w:val="clear" w:color="auto" w:fill="F9CBED"/>
          </w:tcPr>
          <w:p w14:paraId="10A5AE3F" w14:textId="620577D2" w:rsidR="003C78EC" w:rsidRPr="00BE6BC7" w:rsidRDefault="003C78EC" w:rsidP="003C78EC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 xml:space="preserve">LITERACY: </w:t>
            </w:r>
            <w:r w:rsidRPr="00BE6BC7">
              <w:rPr>
                <w:rFonts w:ascii="Arial" w:hAnsi="Arial" w:cs="Arial"/>
                <w:b/>
                <w:sz w:val="20"/>
                <w:szCs w:val="20"/>
              </w:rPr>
              <w:t>POETRY</w:t>
            </w:r>
          </w:p>
        </w:tc>
      </w:tr>
      <w:tr w:rsidR="003C78EC" w:rsidRPr="00BE6BC7" w14:paraId="553B3EBF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123CB029" w14:textId="380D5812" w:rsidR="003C78EC" w:rsidRPr="00BE6BC7" w:rsidRDefault="003C78EC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999E7"/>
          </w:tcPr>
          <w:p w14:paraId="3D3EE07F" w14:textId="3B949722" w:rsidR="003C78EC" w:rsidRPr="00BE6BC7" w:rsidRDefault="003C78EC" w:rsidP="003C78E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Main Writing Outcome</w:t>
            </w:r>
          </w:p>
        </w:tc>
        <w:tc>
          <w:tcPr>
            <w:tcW w:w="4111" w:type="dxa"/>
            <w:gridSpan w:val="2"/>
            <w:shd w:val="clear" w:color="auto" w:fill="F999E7"/>
          </w:tcPr>
          <w:p w14:paraId="30374C8B" w14:textId="4E76D26F" w:rsidR="003C78EC" w:rsidRPr="00BE6BC7" w:rsidRDefault="003C78EC" w:rsidP="003C78E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Punctuation/Language</w:t>
            </w:r>
          </w:p>
        </w:tc>
        <w:tc>
          <w:tcPr>
            <w:tcW w:w="5528" w:type="dxa"/>
            <w:gridSpan w:val="2"/>
            <w:shd w:val="clear" w:color="auto" w:fill="F999E7"/>
          </w:tcPr>
          <w:p w14:paraId="54803342" w14:textId="3F73D96C" w:rsidR="003C78EC" w:rsidRPr="00BE6BC7" w:rsidRDefault="003C78EC" w:rsidP="003C78EC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</w:tc>
      </w:tr>
      <w:tr w:rsidR="009910BE" w:rsidRPr="00BE6BC7" w14:paraId="58084448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6ED8BE39" w14:textId="77777777" w:rsidR="009910BE" w:rsidRPr="00BE6BC7" w:rsidRDefault="009910BE" w:rsidP="00991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0C067078" w14:textId="7011CAD5" w:rsidR="009910BE" w:rsidRPr="00BE6BC7" w:rsidRDefault="009910BE" w:rsidP="009910B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eastAsia="Arial" w:hAnsi="Arial" w:cs="Arial"/>
                <w:sz w:val="20"/>
                <w:szCs w:val="20"/>
              </w:rPr>
              <w:t>To write a love poem</w:t>
            </w:r>
          </w:p>
        </w:tc>
        <w:tc>
          <w:tcPr>
            <w:tcW w:w="4111" w:type="dxa"/>
            <w:gridSpan w:val="2"/>
          </w:tcPr>
          <w:p w14:paraId="6E156476" w14:textId="2D3CE00F" w:rsidR="009910BE" w:rsidRPr="00BE6BC7" w:rsidRDefault="009910BE" w:rsidP="009910B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Similes and Metaphors</w:t>
            </w:r>
          </w:p>
        </w:tc>
        <w:tc>
          <w:tcPr>
            <w:tcW w:w="5528" w:type="dxa"/>
            <w:gridSpan w:val="2"/>
          </w:tcPr>
          <w:p w14:paraId="45BBFDE6" w14:textId="41E36FA9" w:rsidR="009910BE" w:rsidRPr="00BE6BC7" w:rsidRDefault="009910BE" w:rsidP="009910BE">
            <w:pPr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Verbs and Adjectives</w:t>
            </w:r>
          </w:p>
        </w:tc>
      </w:tr>
      <w:tr w:rsidR="003C78EC" w:rsidRPr="00BE6BC7" w14:paraId="641F8191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3F87EC5B" w14:textId="145FBE1F" w:rsidR="003C78EC" w:rsidRPr="00BE6BC7" w:rsidRDefault="003C78EC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6"/>
            <w:shd w:val="clear" w:color="auto" w:fill="FFE599" w:themeFill="accent4" w:themeFillTint="66"/>
          </w:tcPr>
          <w:p w14:paraId="7335703B" w14:textId="4D62687B" w:rsidR="003C78EC" w:rsidRPr="00BE6BC7" w:rsidRDefault="003C78EC" w:rsidP="003C78EC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</w:tr>
      <w:tr w:rsidR="003C78EC" w:rsidRPr="00BE6BC7" w14:paraId="40EF1D03" w14:textId="2A467859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70CF4686" w14:textId="77777777" w:rsidR="003C78EC" w:rsidRPr="00BE6BC7" w:rsidRDefault="003C78EC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14:paraId="3312AB35" w14:textId="41E725D4" w:rsidR="003C78EC" w:rsidRPr="009910BE" w:rsidRDefault="002C0A98" w:rsidP="003C78EC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9910BE">
              <w:rPr>
                <w:rFonts w:ascii="Arial" w:hAnsi="Arial" w:cs="Arial"/>
                <w:b/>
                <w:sz w:val="20"/>
                <w:szCs w:val="20"/>
              </w:rPr>
              <w:t>AREA AND PERIMETER</w:t>
            </w:r>
          </w:p>
        </w:tc>
        <w:tc>
          <w:tcPr>
            <w:tcW w:w="2636" w:type="dxa"/>
            <w:gridSpan w:val="2"/>
          </w:tcPr>
          <w:p w14:paraId="241EC403" w14:textId="43E97AB9" w:rsidR="003C78EC" w:rsidRPr="00BE6BC7" w:rsidRDefault="002C0A98" w:rsidP="003C78E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STATISTICS</w:t>
            </w:r>
          </w:p>
        </w:tc>
        <w:tc>
          <w:tcPr>
            <w:tcW w:w="2382" w:type="dxa"/>
          </w:tcPr>
          <w:p w14:paraId="7AA4D412" w14:textId="3D0450A6" w:rsidR="003C78EC" w:rsidRPr="00BE6BC7" w:rsidRDefault="002C0A98" w:rsidP="003C78EC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2891" w:type="dxa"/>
          </w:tcPr>
          <w:p w14:paraId="2068BB18" w14:textId="17EB85E9" w:rsidR="003C78EC" w:rsidRPr="00BE6BC7" w:rsidRDefault="002C0A98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FRACTIONS</w:t>
            </w:r>
          </w:p>
        </w:tc>
        <w:tc>
          <w:tcPr>
            <w:tcW w:w="2637" w:type="dxa"/>
          </w:tcPr>
          <w:p w14:paraId="3D3BF9E8" w14:textId="3AFBE43D" w:rsidR="003C78EC" w:rsidRPr="00BE6BC7" w:rsidRDefault="002C0A98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2C0A98" w:rsidRPr="00BE6BC7" w14:paraId="1BF16ED0" w14:textId="77777777" w:rsidTr="002C0A98">
        <w:tc>
          <w:tcPr>
            <w:tcW w:w="14737" w:type="dxa"/>
            <w:gridSpan w:val="7"/>
            <w:shd w:val="clear" w:color="auto" w:fill="E7E6E6" w:themeFill="background2"/>
          </w:tcPr>
          <w:p w14:paraId="5DBC4D61" w14:textId="77777777" w:rsidR="002C0A98" w:rsidRPr="00BE6BC7" w:rsidRDefault="002C0A98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A98" w:rsidRPr="00BE6BC7" w14:paraId="09388FF0" w14:textId="77777777" w:rsidTr="002C0A98">
        <w:tc>
          <w:tcPr>
            <w:tcW w:w="1129" w:type="dxa"/>
            <w:vMerge w:val="restart"/>
            <w:shd w:val="clear" w:color="auto" w:fill="D0CECE" w:themeFill="background2" w:themeFillShade="E6"/>
          </w:tcPr>
          <w:p w14:paraId="659C6B1A" w14:textId="489E75DD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 xml:space="preserve">Act </w:t>
            </w:r>
            <w:r w:rsidRPr="00BE6B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608" w:type="dxa"/>
            <w:gridSpan w:val="6"/>
            <w:shd w:val="clear" w:color="auto" w:fill="E2EFD9" w:themeFill="accent6" w:themeFillTint="33"/>
          </w:tcPr>
          <w:p w14:paraId="3CC5BEE1" w14:textId="5A7EB272" w:rsidR="002C0A98" w:rsidRPr="00BE6BC7" w:rsidRDefault="002C0A98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LITERACY: INTERNAL MONOLOGUE</w:t>
            </w:r>
          </w:p>
        </w:tc>
      </w:tr>
      <w:tr w:rsidR="002C0A98" w:rsidRPr="00BE6BC7" w14:paraId="37EA5090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59F6A7A1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8D08D" w:themeFill="accent6" w:themeFillTint="99"/>
          </w:tcPr>
          <w:p w14:paraId="6689A33A" w14:textId="77777777" w:rsidR="002C0A98" w:rsidRPr="00BE6BC7" w:rsidRDefault="002C0A98" w:rsidP="00F346B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Main Writing Outcome</w:t>
            </w:r>
          </w:p>
        </w:tc>
        <w:tc>
          <w:tcPr>
            <w:tcW w:w="4111" w:type="dxa"/>
            <w:gridSpan w:val="2"/>
            <w:shd w:val="clear" w:color="auto" w:fill="A8D08D" w:themeFill="accent6" w:themeFillTint="99"/>
          </w:tcPr>
          <w:p w14:paraId="4947DCCF" w14:textId="77777777" w:rsidR="002C0A98" w:rsidRPr="00BE6BC7" w:rsidRDefault="002C0A98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Punctuation/Language</w:t>
            </w:r>
          </w:p>
        </w:tc>
        <w:tc>
          <w:tcPr>
            <w:tcW w:w="5528" w:type="dxa"/>
            <w:gridSpan w:val="2"/>
            <w:shd w:val="clear" w:color="auto" w:fill="A8D08D" w:themeFill="accent6" w:themeFillTint="99"/>
          </w:tcPr>
          <w:p w14:paraId="64EECAE3" w14:textId="77777777" w:rsidR="002C0A98" w:rsidRPr="00BE6BC7" w:rsidRDefault="002C0A98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</w:tc>
      </w:tr>
      <w:tr w:rsidR="009910BE" w:rsidRPr="00BE6BC7" w14:paraId="0A257BEB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332185F2" w14:textId="77777777" w:rsidR="009910BE" w:rsidRPr="00BE6BC7" w:rsidRDefault="009910BE" w:rsidP="00991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281C6264" w14:textId="71C2B2AC" w:rsidR="009910BE" w:rsidRPr="00BE6BC7" w:rsidRDefault="009910BE" w:rsidP="009910B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sz w:val="20"/>
                <w:szCs w:val="20"/>
              </w:rPr>
              <w:t>To write an inner monologue in role</w:t>
            </w:r>
          </w:p>
        </w:tc>
        <w:tc>
          <w:tcPr>
            <w:tcW w:w="4111" w:type="dxa"/>
            <w:gridSpan w:val="2"/>
          </w:tcPr>
          <w:p w14:paraId="63F7691F" w14:textId="5B32CE62" w:rsidR="009910BE" w:rsidRPr="00BE6BC7" w:rsidRDefault="009910BE" w:rsidP="009910B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Using and applying a range of punctuation in a passage</w:t>
            </w:r>
          </w:p>
        </w:tc>
        <w:tc>
          <w:tcPr>
            <w:tcW w:w="5528" w:type="dxa"/>
            <w:gridSpan w:val="2"/>
          </w:tcPr>
          <w:p w14:paraId="2588BF74" w14:textId="037C8D0E" w:rsidR="009910BE" w:rsidRPr="00BE6BC7" w:rsidRDefault="009910BE" w:rsidP="009910BE">
            <w:pPr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Identifying the present perfect  and past perfect form of verbs</w:t>
            </w:r>
          </w:p>
        </w:tc>
      </w:tr>
      <w:tr w:rsidR="002C0A98" w:rsidRPr="00BE6BC7" w14:paraId="327BCF9C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5B0F9161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6"/>
            <w:shd w:val="clear" w:color="auto" w:fill="FFE599" w:themeFill="accent4" w:themeFillTint="66"/>
          </w:tcPr>
          <w:p w14:paraId="7F491A1D" w14:textId="77777777" w:rsidR="002C0A98" w:rsidRPr="00BE6BC7" w:rsidRDefault="002C0A98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</w:tr>
      <w:tr w:rsidR="002C0A98" w:rsidRPr="00BE6BC7" w14:paraId="642309E9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52D85DED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14:paraId="51982729" w14:textId="7EA4A67B" w:rsidR="002C0A98" w:rsidRPr="00BE6BC7" w:rsidRDefault="002C0A98" w:rsidP="00F346B1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GEOMETRY: LINES AND SYMMETRY</w:t>
            </w:r>
          </w:p>
        </w:tc>
        <w:tc>
          <w:tcPr>
            <w:tcW w:w="2636" w:type="dxa"/>
            <w:gridSpan w:val="2"/>
          </w:tcPr>
          <w:p w14:paraId="55233678" w14:textId="1038F503" w:rsidR="002C0A98" w:rsidRPr="00BE6BC7" w:rsidRDefault="002C0A98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ADDITION AND SUBTRACTION</w:t>
            </w:r>
          </w:p>
        </w:tc>
        <w:tc>
          <w:tcPr>
            <w:tcW w:w="2382" w:type="dxa"/>
          </w:tcPr>
          <w:p w14:paraId="42ED8CFC" w14:textId="0E03283F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891" w:type="dxa"/>
          </w:tcPr>
          <w:p w14:paraId="2E466EE6" w14:textId="4FEF66B0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2637" w:type="dxa"/>
          </w:tcPr>
          <w:p w14:paraId="5F192EBE" w14:textId="5842D8DD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</w:tr>
      <w:tr w:rsidR="002C0A98" w:rsidRPr="00BE6BC7" w14:paraId="726F50A7" w14:textId="77777777" w:rsidTr="00F6178E">
        <w:tc>
          <w:tcPr>
            <w:tcW w:w="14737" w:type="dxa"/>
            <w:gridSpan w:val="7"/>
            <w:shd w:val="clear" w:color="auto" w:fill="E7E6E6" w:themeFill="background2"/>
          </w:tcPr>
          <w:p w14:paraId="64D8F657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A98" w:rsidRPr="00BE6BC7" w14:paraId="13612196" w14:textId="77777777" w:rsidTr="002C0A98">
        <w:tc>
          <w:tcPr>
            <w:tcW w:w="1129" w:type="dxa"/>
            <w:vMerge w:val="restart"/>
            <w:shd w:val="clear" w:color="auto" w:fill="D0CECE" w:themeFill="background2" w:themeFillShade="E6"/>
          </w:tcPr>
          <w:p w14:paraId="0094D0BD" w14:textId="088992DB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 xml:space="preserve">Act </w:t>
            </w:r>
            <w:r w:rsidRPr="00BE6B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608" w:type="dxa"/>
            <w:gridSpan w:val="6"/>
            <w:shd w:val="clear" w:color="auto" w:fill="DEEAF6" w:themeFill="accent5" w:themeFillTint="33"/>
          </w:tcPr>
          <w:p w14:paraId="68189D8D" w14:textId="75D43906" w:rsidR="002C0A98" w:rsidRPr="00BE6BC7" w:rsidRDefault="002C0A98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LITERACY</w:t>
            </w:r>
            <w:r w:rsidRPr="00BE6BC7">
              <w:rPr>
                <w:rFonts w:ascii="Arial" w:hAnsi="Arial" w:cs="Arial"/>
                <w:b/>
                <w:sz w:val="20"/>
                <w:szCs w:val="20"/>
              </w:rPr>
              <w:t>: DEBATE: SHOULD YOU OBEY YOUR PARENTS</w:t>
            </w:r>
          </w:p>
        </w:tc>
      </w:tr>
      <w:tr w:rsidR="002C0A98" w:rsidRPr="00BE6BC7" w14:paraId="438C2869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105243FF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9CC2E5" w:themeFill="accent5" w:themeFillTint="99"/>
          </w:tcPr>
          <w:p w14:paraId="3F075292" w14:textId="77777777" w:rsidR="002C0A98" w:rsidRPr="00BE6BC7" w:rsidRDefault="002C0A98" w:rsidP="00F346B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Main Writing Outcome</w:t>
            </w:r>
          </w:p>
        </w:tc>
        <w:tc>
          <w:tcPr>
            <w:tcW w:w="4111" w:type="dxa"/>
            <w:gridSpan w:val="2"/>
            <w:shd w:val="clear" w:color="auto" w:fill="9CC2E5" w:themeFill="accent5" w:themeFillTint="99"/>
          </w:tcPr>
          <w:p w14:paraId="16F78914" w14:textId="77777777" w:rsidR="002C0A98" w:rsidRPr="00BE6BC7" w:rsidRDefault="002C0A98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Punctuation/Language</w:t>
            </w:r>
          </w:p>
        </w:tc>
        <w:tc>
          <w:tcPr>
            <w:tcW w:w="5528" w:type="dxa"/>
            <w:gridSpan w:val="2"/>
            <w:shd w:val="clear" w:color="auto" w:fill="9CC2E5" w:themeFill="accent5" w:themeFillTint="99"/>
          </w:tcPr>
          <w:p w14:paraId="3152762B" w14:textId="77777777" w:rsidR="002C0A98" w:rsidRPr="00BE6BC7" w:rsidRDefault="002C0A98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</w:tc>
      </w:tr>
      <w:tr w:rsidR="009910BE" w:rsidRPr="00BE6BC7" w14:paraId="7173C072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72F72759" w14:textId="77777777" w:rsidR="009910BE" w:rsidRPr="00BE6BC7" w:rsidRDefault="009910BE" w:rsidP="00991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0EAD6E0E" w14:textId="16B18953" w:rsidR="009910BE" w:rsidRPr="00BE6BC7" w:rsidRDefault="009910BE" w:rsidP="009910B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sz w:val="20"/>
                <w:szCs w:val="20"/>
              </w:rPr>
              <w:t>To write a discussion text</w:t>
            </w:r>
          </w:p>
        </w:tc>
        <w:tc>
          <w:tcPr>
            <w:tcW w:w="4111" w:type="dxa"/>
            <w:gridSpan w:val="2"/>
          </w:tcPr>
          <w:p w14:paraId="2E63D824" w14:textId="448AD739" w:rsidR="009910BE" w:rsidRPr="00BE6BC7" w:rsidRDefault="009910BE" w:rsidP="009910B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 xml:space="preserve">Possessive apostrophes </w:t>
            </w:r>
          </w:p>
        </w:tc>
        <w:tc>
          <w:tcPr>
            <w:tcW w:w="5528" w:type="dxa"/>
            <w:gridSpan w:val="2"/>
          </w:tcPr>
          <w:p w14:paraId="4767BABD" w14:textId="713DB749" w:rsidR="009910BE" w:rsidRPr="00BE6BC7" w:rsidRDefault="009910BE" w:rsidP="009910BE">
            <w:pPr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Modal verbs </w:t>
            </w:r>
          </w:p>
        </w:tc>
      </w:tr>
      <w:tr w:rsidR="002C0A98" w:rsidRPr="00BE6BC7" w14:paraId="5384195F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00AAC2D0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6"/>
            <w:shd w:val="clear" w:color="auto" w:fill="FFE599" w:themeFill="accent4" w:themeFillTint="66"/>
          </w:tcPr>
          <w:p w14:paraId="32006088" w14:textId="77777777" w:rsidR="002C0A98" w:rsidRPr="00BE6BC7" w:rsidRDefault="002C0A98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</w:tr>
      <w:tr w:rsidR="002C0A98" w:rsidRPr="00BE6BC7" w14:paraId="4B4B50A9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0DCE404C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14:paraId="3C855942" w14:textId="0BB6D55E" w:rsidR="002C0A98" w:rsidRPr="00BE6BC7" w:rsidRDefault="002C0A98" w:rsidP="00F346B1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MULTIPLICATION</w:t>
            </w:r>
          </w:p>
        </w:tc>
        <w:tc>
          <w:tcPr>
            <w:tcW w:w="2636" w:type="dxa"/>
            <w:gridSpan w:val="2"/>
          </w:tcPr>
          <w:p w14:paraId="62BE14E9" w14:textId="1E9AEE78" w:rsidR="002C0A98" w:rsidRPr="00BE6BC7" w:rsidRDefault="002C0A98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MULTIPLICATION</w:t>
            </w:r>
          </w:p>
        </w:tc>
        <w:tc>
          <w:tcPr>
            <w:tcW w:w="2382" w:type="dxa"/>
          </w:tcPr>
          <w:p w14:paraId="313529FA" w14:textId="6D891AB3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READING AND WRITING NUMBERS</w:t>
            </w:r>
          </w:p>
        </w:tc>
        <w:tc>
          <w:tcPr>
            <w:tcW w:w="2891" w:type="dxa"/>
          </w:tcPr>
          <w:p w14:paraId="5F9834E9" w14:textId="0D6C9F38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ADDITION AND SUBTRACTION: WORD PROBLEMS</w:t>
            </w:r>
          </w:p>
        </w:tc>
        <w:tc>
          <w:tcPr>
            <w:tcW w:w="2637" w:type="dxa"/>
          </w:tcPr>
          <w:p w14:paraId="6D32A75B" w14:textId="63E28BA6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STATISTICS: TABLES</w:t>
            </w:r>
          </w:p>
        </w:tc>
      </w:tr>
      <w:tr w:rsidR="002C0A98" w:rsidRPr="00BE6BC7" w14:paraId="580C7F40" w14:textId="77777777" w:rsidTr="002C0A98">
        <w:tc>
          <w:tcPr>
            <w:tcW w:w="14737" w:type="dxa"/>
            <w:gridSpan w:val="7"/>
            <w:shd w:val="clear" w:color="auto" w:fill="E7E6E6" w:themeFill="background2"/>
          </w:tcPr>
          <w:p w14:paraId="139F0EEE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A98" w:rsidRPr="00BE6BC7" w14:paraId="22411ABB" w14:textId="77777777" w:rsidTr="002C0A98">
        <w:tc>
          <w:tcPr>
            <w:tcW w:w="1129" w:type="dxa"/>
            <w:vMerge w:val="restart"/>
            <w:shd w:val="clear" w:color="auto" w:fill="D0CECE" w:themeFill="background2" w:themeFillShade="E6"/>
          </w:tcPr>
          <w:p w14:paraId="6F8E63E8" w14:textId="782AB201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 xml:space="preserve">Act </w:t>
            </w:r>
            <w:r w:rsidRPr="00BE6B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608" w:type="dxa"/>
            <w:gridSpan w:val="6"/>
            <w:shd w:val="clear" w:color="auto" w:fill="B780ED"/>
          </w:tcPr>
          <w:p w14:paraId="449BA621" w14:textId="0C5F6281" w:rsidR="002C0A98" w:rsidRPr="00BE6BC7" w:rsidRDefault="002C0A98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 xml:space="preserve">LITERACY: </w:t>
            </w:r>
            <w:r w:rsidRPr="00BE6BC7">
              <w:rPr>
                <w:rFonts w:ascii="Arial" w:hAnsi="Arial" w:cs="Arial"/>
                <w:b/>
                <w:sz w:val="20"/>
                <w:szCs w:val="20"/>
              </w:rPr>
              <w:t>PERSUASION: LETTER WRITING IN ROLE</w:t>
            </w:r>
          </w:p>
        </w:tc>
      </w:tr>
      <w:tr w:rsidR="002C0A98" w:rsidRPr="00BE6BC7" w14:paraId="297BB126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36AB2A23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E8A4FD"/>
          </w:tcPr>
          <w:p w14:paraId="5F7C4F03" w14:textId="77777777" w:rsidR="002C0A98" w:rsidRPr="00BE6BC7" w:rsidRDefault="002C0A98" w:rsidP="00F346B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Main Writing Outcome</w:t>
            </w:r>
          </w:p>
        </w:tc>
        <w:tc>
          <w:tcPr>
            <w:tcW w:w="4111" w:type="dxa"/>
            <w:gridSpan w:val="2"/>
            <w:shd w:val="clear" w:color="auto" w:fill="E8A4FD"/>
          </w:tcPr>
          <w:p w14:paraId="3EF01F2D" w14:textId="77777777" w:rsidR="002C0A98" w:rsidRPr="00BE6BC7" w:rsidRDefault="002C0A98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Punctuation/Language</w:t>
            </w:r>
          </w:p>
        </w:tc>
        <w:tc>
          <w:tcPr>
            <w:tcW w:w="5528" w:type="dxa"/>
            <w:gridSpan w:val="2"/>
            <w:shd w:val="clear" w:color="auto" w:fill="E8A4FD"/>
          </w:tcPr>
          <w:p w14:paraId="1CE8C935" w14:textId="77777777" w:rsidR="002C0A98" w:rsidRPr="00BE6BC7" w:rsidRDefault="002C0A98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</w:tc>
      </w:tr>
      <w:tr w:rsidR="009910BE" w:rsidRPr="00BE6BC7" w14:paraId="6D234ADC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0947CFCE" w14:textId="77777777" w:rsidR="009910BE" w:rsidRPr="00BE6BC7" w:rsidRDefault="009910BE" w:rsidP="00991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22FBD2E0" w14:textId="60DF997D" w:rsidR="009910BE" w:rsidRPr="00BE6BC7" w:rsidRDefault="009910BE" w:rsidP="009910B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sz w:val="20"/>
                <w:szCs w:val="20"/>
              </w:rPr>
              <w:t>To write a persuasive letter in role</w:t>
            </w:r>
          </w:p>
        </w:tc>
        <w:tc>
          <w:tcPr>
            <w:tcW w:w="4111" w:type="dxa"/>
            <w:gridSpan w:val="2"/>
          </w:tcPr>
          <w:p w14:paraId="31D5A854" w14:textId="59158065" w:rsidR="009910BE" w:rsidRPr="00BE6BC7" w:rsidRDefault="009910BE" w:rsidP="009910B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Rhetorical questions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Question Marks</w:t>
            </w:r>
          </w:p>
        </w:tc>
        <w:tc>
          <w:tcPr>
            <w:tcW w:w="5528" w:type="dxa"/>
            <w:gridSpan w:val="2"/>
          </w:tcPr>
          <w:p w14:paraId="6CA766E5" w14:textId="7BC6C274" w:rsidR="009910BE" w:rsidRPr="00BE6BC7" w:rsidRDefault="009910BE" w:rsidP="009910BE">
            <w:pPr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Subordinating conjunctions</w:t>
            </w:r>
          </w:p>
        </w:tc>
      </w:tr>
      <w:tr w:rsidR="002C0A98" w:rsidRPr="00BE6BC7" w14:paraId="5D3F72D9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7DFBDADF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6"/>
            <w:shd w:val="clear" w:color="auto" w:fill="FFE599" w:themeFill="accent4" w:themeFillTint="66"/>
          </w:tcPr>
          <w:p w14:paraId="42088E14" w14:textId="77777777" w:rsidR="002C0A98" w:rsidRPr="00BE6BC7" w:rsidRDefault="002C0A98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</w:tr>
      <w:tr w:rsidR="002C0A98" w:rsidRPr="00BE6BC7" w14:paraId="1CFD65C7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6625EA03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14:paraId="578F669B" w14:textId="77777777" w:rsidR="002C0A98" w:rsidRPr="00BE6BC7" w:rsidRDefault="002C0A98" w:rsidP="00F346B1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MULTIPLICATION</w:t>
            </w:r>
          </w:p>
        </w:tc>
        <w:tc>
          <w:tcPr>
            <w:tcW w:w="2636" w:type="dxa"/>
            <w:gridSpan w:val="2"/>
          </w:tcPr>
          <w:p w14:paraId="33602944" w14:textId="77777777" w:rsidR="002C0A98" w:rsidRPr="00BE6BC7" w:rsidRDefault="002C0A98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MULTIPLICATION</w:t>
            </w:r>
          </w:p>
        </w:tc>
        <w:tc>
          <w:tcPr>
            <w:tcW w:w="2382" w:type="dxa"/>
          </w:tcPr>
          <w:p w14:paraId="0B1BF132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READING AND WRITING NUMBERS</w:t>
            </w:r>
          </w:p>
        </w:tc>
        <w:tc>
          <w:tcPr>
            <w:tcW w:w="2891" w:type="dxa"/>
          </w:tcPr>
          <w:p w14:paraId="4A00B653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ADDITION AND SUBTRACTION: WORD PROBLEMS</w:t>
            </w:r>
          </w:p>
        </w:tc>
        <w:tc>
          <w:tcPr>
            <w:tcW w:w="2637" w:type="dxa"/>
          </w:tcPr>
          <w:p w14:paraId="185F599C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STATISTICS: TABLES</w:t>
            </w:r>
          </w:p>
        </w:tc>
      </w:tr>
    </w:tbl>
    <w:p w14:paraId="65B37369" w14:textId="6AC58154" w:rsidR="00956BDA" w:rsidRDefault="00956BDA" w:rsidP="00E1006E">
      <w:pPr>
        <w:rPr>
          <w:rFonts w:ascii="Arial" w:hAnsi="Arial" w:cs="Arial"/>
          <w:sz w:val="20"/>
          <w:szCs w:val="20"/>
        </w:rPr>
      </w:pPr>
    </w:p>
    <w:p w14:paraId="35FF646F" w14:textId="21BCC5FA" w:rsidR="00BE6BC7" w:rsidRDefault="00BE6BC7" w:rsidP="00E100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368"/>
        <w:gridCol w:w="7369"/>
      </w:tblGrid>
      <w:tr w:rsidR="00BE6BC7" w:rsidRPr="00BE6BC7" w14:paraId="1B316758" w14:textId="77777777" w:rsidTr="00BE6BC7">
        <w:trPr>
          <w:trHeight w:val="267"/>
        </w:trPr>
        <w:tc>
          <w:tcPr>
            <w:tcW w:w="14737" w:type="dxa"/>
            <w:gridSpan w:val="2"/>
            <w:shd w:val="clear" w:color="auto" w:fill="E7E6E6" w:themeFill="background2"/>
          </w:tcPr>
          <w:p w14:paraId="723FF89C" w14:textId="2B5BFDCF" w:rsidR="00BE6BC7" w:rsidRPr="00BE6BC7" w:rsidRDefault="00BE6BC7" w:rsidP="00F34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 xml:space="preserve">YEAR </w:t>
            </w:r>
            <w:r w:rsidR="009910B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E6BC7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9910B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E6BC7">
              <w:rPr>
                <w:rFonts w:ascii="Arial" w:hAnsi="Arial" w:cs="Arial"/>
                <w:b/>
                <w:sz w:val="20"/>
                <w:szCs w:val="20"/>
              </w:rPr>
              <w:t xml:space="preserve"> CURRICULUM OVERVIEW: </w:t>
            </w:r>
            <w:r>
              <w:rPr>
                <w:rFonts w:ascii="Arial" w:hAnsi="Arial" w:cs="Arial"/>
                <w:b/>
                <w:sz w:val="20"/>
                <w:szCs w:val="20"/>
              </w:rPr>
              <w:t>MUSIC, ART AND DESIGN, SCIENCE AND HISTORY</w:t>
            </w:r>
          </w:p>
        </w:tc>
      </w:tr>
      <w:tr w:rsidR="002C0A98" w:rsidRPr="00956BDA" w14:paraId="7310A985" w14:textId="77777777" w:rsidTr="00BE6BC7">
        <w:tc>
          <w:tcPr>
            <w:tcW w:w="14737" w:type="dxa"/>
            <w:gridSpan w:val="2"/>
            <w:shd w:val="clear" w:color="auto" w:fill="B4C6E7" w:themeFill="accent1" w:themeFillTint="66"/>
          </w:tcPr>
          <w:p w14:paraId="17DC21FD" w14:textId="77777777" w:rsidR="002C0A98" w:rsidRPr="00956BDA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</w:tr>
      <w:tr w:rsidR="002C0A98" w:rsidRPr="003C78EC" w14:paraId="2F58D78C" w14:textId="77777777" w:rsidTr="002C0A98">
        <w:tc>
          <w:tcPr>
            <w:tcW w:w="14737" w:type="dxa"/>
            <w:gridSpan w:val="2"/>
            <w:shd w:val="clear" w:color="auto" w:fill="auto"/>
          </w:tcPr>
          <w:p w14:paraId="5E2E7409" w14:textId="5558B9CD" w:rsidR="00BE6BC7" w:rsidRPr="00BE6BC7" w:rsidRDefault="00BE6BC7" w:rsidP="00F346B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 xml:space="preserve">Children will: </w:t>
            </w:r>
          </w:p>
          <w:p w14:paraId="4A61BCCC" w14:textId="51770603" w:rsidR="002C0A98" w:rsidRPr="00BE6BC7" w:rsidRDefault="002C0A98" w:rsidP="00BE6B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>Play and perform in solo and ensemble contexts, using their voices and playing musical instruments with increasing accuracy, fluency, control and expression</w:t>
            </w:r>
          </w:p>
          <w:p w14:paraId="2294B734" w14:textId="77777777" w:rsidR="002C0A98" w:rsidRPr="00BE6BC7" w:rsidRDefault="002C0A98" w:rsidP="00BE6B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>Improvise and compose music for a range of purposes using the inter-related dimensions of music</w:t>
            </w:r>
          </w:p>
          <w:p w14:paraId="3E44F83E" w14:textId="77777777" w:rsidR="002C0A98" w:rsidRPr="00BE6BC7" w:rsidRDefault="002C0A98" w:rsidP="00BE6B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>Listen with attention to detail and recall sounds with increasing aural memory</w:t>
            </w:r>
          </w:p>
          <w:p w14:paraId="76F43EC2" w14:textId="77777777" w:rsidR="002C0A98" w:rsidRPr="00BE6BC7" w:rsidRDefault="002C0A98" w:rsidP="00BE6B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>Appreciate and understand a wide range of high quality live and recorded music drawn from different traditions and from great composers and musicians</w:t>
            </w:r>
          </w:p>
          <w:p w14:paraId="315FD1CF" w14:textId="77777777" w:rsidR="002C0A98" w:rsidRPr="00BE6BC7" w:rsidRDefault="002C0A98" w:rsidP="00BE6B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>Develop an understanding of the history of music</w:t>
            </w:r>
          </w:p>
          <w:p w14:paraId="13188952" w14:textId="01EB0D09" w:rsidR="00BE6BC7" w:rsidRPr="00BE6BC7" w:rsidRDefault="00BE6BC7" w:rsidP="00BE6BC7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6BC7" w:rsidRPr="00956BDA" w14:paraId="49EA456D" w14:textId="77777777" w:rsidTr="00BE6BC7">
        <w:tc>
          <w:tcPr>
            <w:tcW w:w="14737" w:type="dxa"/>
            <w:gridSpan w:val="2"/>
            <w:shd w:val="clear" w:color="auto" w:fill="F999E7"/>
          </w:tcPr>
          <w:p w14:paraId="7CA46602" w14:textId="304F6CE7" w:rsidR="00BE6BC7" w:rsidRPr="00956BDA" w:rsidRDefault="00BE6BC7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AND DESIGN TECHNOLOGY: MASK MAKING</w:t>
            </w:r>
          </w:p>
        </w:tc>
      </w:tr>
      <w:tr w:rsidR="00BE6BC7" w:rsidRPr="003C78EC" w14:paraId="36F9DD3C" w14:textId="77777777" w:rsidTr="00BE6BC7">
        <w:tc>
          <w:tcPr>
            <w:tcW w:w="14737" w:type="dxa"/>
            <w:gridSpan w:val="2"/>
          </w:tcPr>
          <w:p w14:paraId="400A1636" w14:textId="46330A78" w:rsidR="00BE6BC7" w:rsidRPr="00BE6BC7" w:rsidRDefault="00BE6BC7" w:rsidP="00BE6BC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 xml:space="preserve">Children will </w:t>
            </w:r>
            <w:r w:rsidRPr="00BE6BC7">
              <w:rPr>
                <w:rFonts w:ascii="Arial" w:hAnsi="Arial" w:cs="Arial"/>
                <w:b/>
                <w:sz w:val="18"/>
                <w:szCs w:val="20"/>
              </w:rPr>
              <w:t xml:space="preserve">develop both Fine Art and D&amp;T skills for children, including: </w:t>
            </w:r>
          </w:p>
          <w:p w14:paraId="073C0D73" w14:textId="0236FE14" w:rsidR="00BE6BC7" w:rsidRPr="00BE6BC7" w:rsidRDefault="00BE6BC7" w:rsidP="00BE6B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>Visual literacy/art historical knowledge</w:t>
            </w:r>
            <w:r w:rsidRPr="00BE6BC7">
              <w:rPr>
                <w:rFonts w:ascii="Arial" w:hAnsi="Arial" w:cs="Arial"/>
                <w:b/>
                <w:sz w:val="18"/>
                <w:szCs w:val="20"/>
              </w:rPr>
              <w:br/>
              <w:t>Using drawing to create clear designs</w:t>
            </w:r>
          </w:p>
          <w:p w14:paraId="7919CAA0" w14:textId="0E5846F7" w:rsidR="00BE6BC7" w:rsidRPr="00BE6BC7" w:rsidRDefault="00BE6BC7" w:rsidP="00BE6B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>W</w:t>
            </w:r>
            <w:r w:rsidRPr="00BE6BC7">
              <w:rPr>
                <w:rFonts w:ascii="Arial" w:hAnsi="Arial" w:cs="Arial"/>
                <w:b/>
                <w:sz w:val="18"/>
                <w:szCs w:val="20"/>
              </w:rPr>
              <w:t>orking with 3D sculptural materials</w:t>
            </w:r>
          </w:p>
          <w:p w14:paraId="6DCE823C" w14:textId="77777777" w:rsidR="00BE6BC7" w:rsidRPr="00BE6BC7" w:rsidRDefault="00BE6BC7" w:rsidP="00F346B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 xml:space="preserve">Painting with a focus on colour, detail, pattern and decoration </w:t>
            </w:r>
          </w:p>
          <w:p w14:paraId="7737E930" w14:textId="4400CD3D" w:rsidR="00BE6BC7" w:rsidRPr="00BE6BC7" w:rsidRDefault="00BE6BC7" w:rsidP="00BE6BC7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6BC7" w:rsidRPr="00956BDA" w14:paraId="34086DE4" w14:textId="77777777" w:rsidTr="00BE6BC7">
        <w:tc>
          <w:tcPr>
            <w:tcW w:w="14737" w:type="dxa"/>
            <w:gridSpan w:val="2"/>
            <w:shd w:val="clear" w:color="auto" w:fill="A8D08D" w:themeFill="accent6" w:themeFillTint="99"/>
          </w:tcPr>
          <w:p w14:paraId="2AA917F2" w14:textId="65533329" w:rsidR="00BE6BC7" w:rsidRPr="00956BDA" w:rsidRDefault="00BE6BC7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</w:tr>
      <w:tr w:rsidR="00BE6BC7" w:rsidRPr="00BE6BC7" w14:paraId="7447CCB2" w14:textId="77777777" w:rsidTr="00F150AA">
        <w:tc>
          <w:tcPr>
            <w:tcW w:w="7368" w:type="dxa"/>
          </w:tcPr>
          <w:p w14:paraId="36FC34E9" w14:textId="3EA2AA3C" w:rsidR="00BE6BC7" w:rsidRDefault="00BE6BC7" w:rsidP="009910BE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BE6BC7">
              <w:rPr>
                <w:rFonts w:ascii="Arial" w:hAnsi="Arial" w:cs="Arial"/>
                <w:b/>
                <w:sz w:val="18"/>
                <w:szCs w:val="16"/>
              </w:rPr>
              <w:t xml:space="preserve">YEAR </w:t>
            </w:r>
            <w:r w:rsidR="009910BE">
              <w:rPr>
                <w:rFonts w:ascii="Arial" w:hAnsi="Arial" w:cs="Arial"/>
                <w:b/>
                <w:sz w:val="18"/>
                <w:szCs w:val="16"/>
              </w:rPr>
              <w:t>5: EARTH AND SPACE</w:t>
            </w:r>
          </w:p>
          <w:p w14:paraId="60F7B430" w14:textId="77777777" w:rsidR="00000000" w:rsidRPr="009910BE" w:rsidRDefault="009910BE" w:rsidP="009910BE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describe the movement of the Earth, </w:t>
            </w: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and other planets, relative to the Sun in the solar system</w:t>
            </w:r>
          </w:p>
          <w:p w14:paraId="19C87AE5" w14:textId="77777777" w:rsidR="00000000" w:rsidRPr="009910BE" w:rsidRDefault="009910BE" w:rsidP="009910BE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describe the movement of the Moon relative to the Earth</w:t>
            </w:r>
          </w:p>
          <w:p w14:paraId="3B1F546C" w14:textId="77777777" w:rsidR="00000000" w:rsidRPr="009910BE" w:rsidRDefault="009910BE" w:rsidP="009910BE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descr</w:t>
            </w: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ibe the Sun, Earth and Moon as approximately spherical bodies</w:t>
            </w:r>
          </w:p>
          <w:p w14:paraId="3BF673AC" w14:textId="77777777" w:rsidR="00000000" w:rsidRPr="009910BE" w:rsidRDefault="009910BE" w:rsidP="009910BE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use the idea of the Earth’s rotation to explain day and night and the apparent movement of the sun across the sky. </w:t>
            </w:r>
          </w:p>
          <w:p w14:paraId="1B26A554" w14:textId="061A38A8" w:rsidR="009910BE" w:rsidRPr="00BE6BC7" w:rsidRDefault="009910BE" w:rsidP="009910BE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369" w:type="dxa"/>
          </w:tcPr>
          <w:p w14:paraId="00106EBB" w14:textId="5B93F48F" w:rsidR="00000000" w:rsidRDefault="00BE6BC7" w:rsidP="009910BE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YEAR </w:t>
            </w:r>
            <w:r w:rsid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6: LIVING THINGS AND THEIR HABITATS</w:t>
            </w:r>
          </w:p>
          <w:p w14:paraId="4FE518D2" w14:textId="77777777" w:rsidR="00000000" w:rsidRPr="009910BE" w:rsidRDefault="009910BE" w:rsidP="009910BE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describe how living things are classified into broad groups according to common observable characteristics and based on similarities and differences, including microorganisms, plants and</w:t>
            </w: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animals</w:t>
            </w:r>
          </w:p>
          <w:p w14:paraId="22F61585" w14:textId="77777777" w:rsidR="00000000" w:rsidRPr="009910BE" w:rsidRDefault="009910BE" w:rsidP="009910BE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give reasons for classifying plants and animals based on specific characteristics.</w:t>
            </w:r>
          </w:p>
          <w:p w14:paraId="4B8A7F48" w14:textId="77777777" w:rsidR="009910BE" w:rsidRPr="00BE6BC7" w:rsidRDefault="009910BE" w:rsidP="009910BE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5423963F" w14:textId="082D0379" w:rsidR="00BE6BC7" w:rsidRPr="00BE6BC7" w:rsidRDefault="00BE6BC7" w:rsidP="00F346B1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BE6BC7" w:rsidRPr="00BE6BC7" w14:paraId="38223C43" w14:textId="77777777" w:rsidTr="00C51BE8">
        <w:tc>
          <w:tcPr>
            <w:tcW w:w="14737" w:type="dxa"/>
            <w:gridSpan w:val="2"/>
          </w:tcPr>
          <w:p w14:paraId="1374ABC3" w14:textId="79CAD2E3" w:rsidR="00BE6BC7" w:rsidRPr="00BE6BC7" w:rsidRDefault="00BE6BC7" w:rsidP="00BE6BC7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YEAR </w:t>
            </w:r>
            <w:r w:rsid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5</w:t>
            </w:r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and </w:t>
            </w:r>
            <w:r w:rsid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6</w:t>
            </w:r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>: WORKING SCIENTIFICALLY</w:t>
            </w:r>
          </w:p>
          <w:p w14:paraId="18AD5006" w14:textId="77777777" w:rsidR="00000000" w:rsidRPr="009910BE" w:rsidRDefault="009910BE" w:rsidP="009910B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planning different types of scientific enquiries to answer questions, including </w:t>
            </w:r>
            <w:proofErr w:type="spellStart"/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recognising</w:t>
            </w:r>
            <w:proofErr w:type="spellEnd"/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and controlling variables where necessary taking measurements, using a range of scientific equipment, with increasing accuracy and precision, taking repeat readings when appropriate</w:t>
            </w:r>
          </w:p>
          <w:p w14:paraId="7B883A51" w14:textId="365FD94C" w:rsidR="00000000" w:rsidRPr="009910BE" w:rsidRDefault="009910BE" w:rsidP="009910B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record</w:t>
            </w: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ing data and results of increasing complexity using scientific diagrams and</w:t>
            </w: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labels, classification keys, tables, scatter graphs, bar and line graphs</w:t>
            </w:r>
          </w:p>
          <w:p w14:paraId="343226CB" w14:textId="77777777" w:rsidR="00000000" w:rsidRPr="009910BE" w:rsidRDefault="009910BE" w:rsidP="009910B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using test results to make predictions to set up further comparative and fair tests</w:t>
            </w:r>
          </w:p>
          <w:p w14:paraId="3601717E" w14:textId="62DBFF01" w:rsidR="00000000" w:rsidRPr="009910BE" w:rsidRDefault="009910BE" w:rsidP="009910B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reporting and presenting findings from enquiries, including conclusions, ca</w:t>
            </w: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usal</w:t>
            </w: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relationships and explanations of and degree of trust in results, in oral and written</w:t>
            </w: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forms such as displays and ot</w:t>
            </w: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her presentations</w:t>
            </w:r>
          </w:p>
          <w:p w14:paraId="2411C34C" w14:textId="77777777" w:rsidR="00BE6BC7" w:rsidRPr="009910BE" w:rsidRDefault="009910BE" w:rsidP="009910B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identifying scientific evidence that has been used to support or refute ideas or</w:t>
            </w: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r w:rsidRPr="009910BE">
              <w:rPr>
                <w:rFonts w:ascii="Arial" w:hAnsi="Arial" w:cs="Arial"/>
                <w:b/>
                <w:sz w:val="18"/>
                <w:szCs w:val="16"/>
                <w:lang w:val="en-US"/>
              </w:rPr>
              <w:t>arguments</w:t>
            </w:r>
          </w:p>
          <w:p w14:paraId="7D5EC7C1" w14:textId="381BF84F" w:rsidR="009910BE" w:rsidRPr="009910BE" w:rsidRDefault="009910BE" w:rsidP="009910B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6"/>
              </w:rPr>
            </w:pPr>
            <w:bookmarkStart w:id="0" w:name="_GoBack"/>
            <w:bookmarkEnd w:id="0"/>
          </w:p>
        </w:tc>
      </w:tr>
      <w:tr w:rsidR="00BE6BC7" w:rsidRPr="00956BDA" w14:paraId="465E318F" w14:textId="77777777" w:rsidTr="00BE6BC7">
        <w:tc>
          <w:tcPr>
            <w:tcW w:w="14737" w:type="dxa"/>
            <w:gridSpan w:val="2"/>
            <w:shd w:val="clear" w:color="auto" w:fill="FFD966" w:themeFill="accent4" w:themeFillTint="99"/>
          </w:tcPr>
          <w:p w14:paraId="50757D8C" w14:textId="2CCEF114" w:rsidR="00BE6BC7" w:rsidRPr="00956BDA" w:rsidRDefault="00BE6BC7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</w:tc>
      </w:tr>
      <w:tr w:rsidR="00BE6BC7" w:rsidRPr="003C78EC" w14:paraId="6C08C593" w14:textId="77777777" w:rsidTr="00F346B1">
        <w:tc>
          <w:tcPr>
            <w:tcW w:w="14737" w:type="dxa"/>
            <w:gridSpan w:val="2"/>
          </w:tcPr>
          <w:p w14:paraId="7924C1BB" w14:textId="0A371966" w:rsidR="00BE6BC7" w:rsidRPr="00BE6BC7" w:rsidRDefault="00BE6BC7" w:rsidP="00BE6BC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>Children will:</w:t>
            </w:r>
          </w:p>
          <w:p w14:paraId="4DAED90D" w14:textId="77777777" w:rsidR="00BE6BC7" w:rsidRPr="00BE6BC7" w:rsidRDefault="00BE6BC7" w:rsidP="00BE6B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>Study of an aspect or theme in British history that extends pupils’ chronological knowledge beyond 1066</w:t>
            </w:r>
          </w:p>
          <w:p w14:paraId="1C03119A" w14:textId="77777777" w:rsidR="00BE6BC7" w:rsidRPr="00BE6BC7" w:rsidRDefault="00BE6BC7" w:rsidP="00BE6B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 xml:space="preserve">Devise historically valid questions about change, cause, similarity and difference, and significance. </w:t>
            </w:r>
          </w:p>
          <w:p w14:paraId="38567C80" w14:textId="77777777" w:rsidR="00BE6BC7" w:rsidRPr="00BE6BC7" w:rsidRDefault="00BE6BC7" w:rsidP="00BE6B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 xml:space="preserve">Construct informed responses that involve thoughtful selection and organisation of relevant historical information.  </w:t>
            </w:r>
          </w:p>
          <w:p w14:paraId="67A17540" w14:textId="77777777" w:rsidR="00BE6BC7" w:rsidRPr="009910BE" w:rsidRDefault="00BE6BC7" w:rsidP="00BE6B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>Understand how our knowledge of the past is constructed from a range of sources</w:t>
            </w:r>
          </w:p>
          <w:p w14:paraId="49DE30F3" w14:textId="162013BA" w:rsidR="009910BE" w:rsidRPr="00BE6BC7" w:rsidRDefault="009910BE" w:rsidP="00BE6B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A41F15" w14:textId="77777777" w:rsidR="00956BDA" w:rsidRDefault="00956BDA"/>
    <w:sectPr w:rsidR="00956BDA" w:rsidSect="00201879">
      <w:pgSz w:w="16840" w:h="11900" w:orient="landscape"/>
      <w:pgMar w:top="48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434"/>
    <w:multiLevelType w:val="hybridMultilevel"/>
    <w:tmpl w:val="983C9FF4"/>
    <w:lvl w:ilvl="0" w:tplc="C0749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80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4F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2C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41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0C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8A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0C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0C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164211"/>
    <w:multiLevelType w:val="hybridMultilevel"/>
    <w:tmpl w:val="AB14B006"/>
    <w:lvl w:ilvl="0" w:tplc="6B2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D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42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7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8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88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EC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6E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27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5708A8"/>
    <w:multiLevelType w:val="hybridMultilevel"/>
    <w:tmpl w:val="95ECE578"/>
    <w:lvl w:ilvl="0" w:tplc="48D8DE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327"/>
    <w:multiLevelType w:val="multilevel"/>
    <w:tmpl w:val="91D4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E4C48"/>
    <w:multiLevelType w:val="multilevel"/>
    <w:tmpl w:val="7A3E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A5F78"/>
    <w:multiLevelType w:val="hybridMultilevel"/>
    <w:tmpl w:val="B27A8EA4"/>
    <w:lvl w:ilvl="0" w:tplc="9808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05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ED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E2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4C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6B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63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4E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2C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75A15"/>
    <w:multiLevelType w:val="hybridMultilevel"/>
    <w:tmpl w:val="331C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918D3"/>
    <w:multiLevelType w:val="multilevel"/>
    <w:tmpl w:val="2E4C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62109"/>
    <w:multiLevelType w:val="multilevel"/>
    <w:tmpl w:val="F678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A004EF"/>
    <w:multiLevelType w:val="multilevel"/>
    <w:tmpl w:val="F5FC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4724E"/>
    <w:multiLevelType w:val="multilevel"/>
    <w:tmpl w:val="E95E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6A06A3"/>
    <w:multiLevelType w:val="hybridMultilevel"/>
    <w:tmpl w:val="8924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31655"/>
    <w:multiLevelType w:val="hybridMultilevel"/>
    <w:tmpl w:val="DDA0DB18"/>
    <w:lvl w:ilvl="0" w:tplc="C32A9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27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3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AC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4D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09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08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C1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24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DC7AAE"/>
    <w:multiLevelType w:val="hybridMultilevel"/>
    <w:tmpl w:val="4F5C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60BC2"/>
    <w:multiLevelType w:val="hybridMultilevel"/>
    <w:tmpl w:val="911E9F38"/>
    <w:lvl w:ilvl="0" w:tplc="CFFE0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0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6F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4F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A3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4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CC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A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ED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AA1AB7"/>
    <w:multiLevelType w:val="hybridMultilevel"/>
    <w:tmpl w:val="2F9A8E7A"/>
    <w:lvl w:ilvl="0" w:tplc="48D8DE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03517"/>
    <w:multiLevelType w:val="multilevel"/>
    <w:tmpl w:val="C96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46658F"/>
    <w:multiLevelType w:val="multilevel"/>
    <w:tmpl w:val="DCC6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04227C"/>
    <w:multiLevelType w:val="hybridMultilevel"/>
    <w:tmpl w:val="71A8C768"/>
    <w:lvl w:ilvl="0" w:tplc="7BF6F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89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A2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C7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AC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25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42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05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A646D3"/>
    <w:multiLevelType w:val="hybridMultilevel"/>
    <w:tmpl w:val="ADA66BBC"/>
    <w:lvl w:ilvl="0" w:tplc="986E2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8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C4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20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6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EA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AC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E4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46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25068"/>
    <w:multiLevelType w:val="hybridMultilevel"/>
    <w:tmpl w:val="BADE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E3999"/>
    <w:multiLevelType w:val="hybridMultilevel"/>
    <w:tmpl w:val="C6926DDE"/>
    <w:lvl w:ilvl="0" w:tplc="7E3C3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09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AE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0E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EA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6B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E8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08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25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BA6091C"/>
    <w:multiLevelType w:val="hybridMultilevel"/>
    <w:tmpl w:val="5A3A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E48CB"/>
    <w:multiLevelType w:val="hybridMultilevel"/>
    <w:tmpl w:val="D166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570A9"/>
    <w:multiLevelType w:val="hybridMultilevel"/>
    <w:tmpl w:val="B3B6E1E2"/>
    <w:lvl w:ilvl="0" w:tplc="5CE2D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06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AC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0A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0B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AA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E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2B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4D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0"/>
  </w:num>
  <w:num w:numId="5">
    <w:abstractNumId w:val="7"/>
  </w:num>
  <w:num w:numId="6">
    <w:abstractNumId w:val="4"/>
  </w:num>
  <w:num w:numId="7">
    <w:abstractNumId w:val="17"/>
  </w:num>
  <w:num w:numId="8">
    <w:abstractNumId w:val="15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  <w:num w:numId="15">
    <w:abstractNumId w:val="23"/>
  </w:num>
  <w:num w:numId="16">
    <w:abstractNumId w:val="22"/>
  </w:num>
  <w:num w:numId="17">
    <w:abstractNumId w:val="20"/>
  </w:num>
  <w:num w:numId="18">
    <w:abstractNumId w:val="21"/>
  </w:num>
  <w:num w:numId="19">
    <w:abstractNumId w:val="24"/>
  </w:num>
  <w:num w:numId="20">
    <w:abstractNumId w:val="18"/>
  </w:num>
  <w:num w:numId="21">
    <w:abstractNumId w:val="1"/>
  </w:num>
  <w:num w:numId="22">
    <w:abstractNumId w:val="0"/>
  </w:num>
  <w:num w:numId="23">
    <w:abstractNumId w:val="19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C1"/>
    <w:rsid w:val="001A100F"/>
    <w:rsid w:val="001B7FC1"/>
    <w:rsid w:val="001F2367"/>
    <w:rsid w:val="001F4D2F"/>
    <w:rsid w:val="00201879"/>
    <w:rsid w:val="00290A2C"/>
    <w:rsid w:val="002A2E31"/>
    <w:rsid w:val="002A30CC"/>
    <w:rsid w:val="002C0A98"/>
    <w:rsid w:val="003029E9"/>
    <w:rsid w:val="00307B2C"/>
    <w:rsid w:val="0035336A"/>
    <w:rsid w:val="003914BF"/>
    <w:rsid w:val="003C5A3B"/>
    <w:rsid w:val="003C78EC"/>
    <w:rsid w:val="003E3326"/>
    <w:rsid w:val="003E66A0"/>
    <w:rsid w:val="0040306B"/>
    <w:rsid w:val="00411CEA"/>
    <w:rsid w:val="004217F6"/>
    <w:rsid w:val="0047705E"/>
    <w:rsid w:val="004D338A"/>
    <w:rsid w:val="00580B3E"/>
    <w:rsid w:val="006A4F9A"/>
    <w:rsid w:val="006C2691"/>
    <w:rsid w:val="006F7BB3"/>
    <w:rsid w:val="007B6847"/>
    <w:rsid w:val="007D2505"/>
    <w:rsid w:val="008717A0"/>
    <w:rsid w:val="00894FDD"/>
    <w:rsid w:val="00895633"/>
    <w:rsid w:val="00906A08"/>
    <w:rsid w:val="00956BDA"/>
    <w:rsid w:val="00966E1C"/>
    <w:rsid w:val="00977102"/>
    <w:rsid w:val="0098047B"/>
    <w:rsid w:val="009910BE"/>
    <w:rsid w:val="009D60A0"/>
    <w:rsid w:val="009F747A"/>
    <w:rsid w:val="00A700AF"/>
    <w:rsid w:val="00A92191"/>
    <w:rsid w:val="00AA703E"/>
    <w:rsid w:val="00AC448B"/>
    <w:rsid w:val="00AD18D3"/>
    <w:rsid w:val="00AE791D"/>
    <w:rsid w:val="00B622FA"/>
    <w:rsid w:val="00BE6BC7"/>
    <w:rsid w:val="00BF6833"/>
    <w:rsid w:val="00C57ED9"/>
    <w:rsid w:val="00C907E7"/>
    <w:rsid w:val="00CD3D30"/>
    <w:rsid w:val="00DB2FA2"/>
    <w:rsid w:val="00DD7AA5"/>
    <w:rsid w:val="00DE6B4D"/>
    <w:rsid w:val="00E1006E"/>
    <w:rsid w:val="00F51B1E"/>
    <w:rsid w:val="00F9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3A31"/>
  <w15:chartTrackingRefBased/>
  <w15:docId w15:val="{D044B9D0-D05D-DD46-B1B2-77162EE5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6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D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050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05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43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18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41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24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19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24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81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21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66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10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83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93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399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65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78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7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39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02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64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42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217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01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26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98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8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954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39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353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81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17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54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9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09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19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50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23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53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583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53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60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06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2021-02-15T13:48:00Z</dcterms:created>
  <dcterms:modified xsi:type="dcterms:W3CDTF">2021-02-15T13:56:00Z</dcterms:modified>
</cp:coreProperties>
</file>